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938" w:rsidRPr="00EF2938" w:rsidRDefault="00EF2938" w:rsidP="00EF2938">
      <w:pPr>
        <w:spacing w:line="480" w:lineRule="auto"/>
        <w:ind w:firstLine="0"/>
        <w:rPr>
          <w:rFonts w:ascii="Times New Roman" w:hAnsi="Times New Roman" w:cs="Times New Roman"/>
          <w:sz w:val="24"/>
          <w:szCs w:val="24"/>
        </w:rPr>
      </w:pPr>
      <w:r>
        <w:rPr>
          <w:rFonts w:ascii="Times New Roman" w:hAnsi="Times New Roman" w:cs="Times New Roman"/>
          <w:sz w:val="24"/>
          <w:szCs w:val="24"/>
        </w:rPr>
        <w:t>Name:</w:t>
      </w:r>
    </w:p>
    <w:p w:rsidR="00EF2938" w:rsidRPr="00EF2938" w:rsidRDefault="00EF2938" w:rsidP="009451AE">
      <w:pPr>
        <w:spacing w:line="480" w:lineRule="auto"/>
        <w:ind w:firstLine="0"/>
        <w:rPr>
          <w:rFonts w:ascii="Times New Roman" w:hAnsi="Times New Roman" w:cs="Times New Roman"/>
          <w:sz w:val="24"/>
          <w:szCs w:val="24"/>
        </w:rPr>
      </w:pPr>
      <w:r w:rsidRPr="00EF2938">
        <w:rPr>
          <w:rFonts w:ascii="Times New Roman" w:hAnsi="Times New Roman" w:cs="Times New Roman"/>
          <w:sz w:val="24"/>
          <w:szCs w:val="24"/>
        </w:rPr>
        <w:t>Tutor</w:t>
      </w:r>
      <w:r>
        <w:rPr>
          <w:rFonts w:ascii="Times New Roman" w:hAnsi="Times New Roman" w:cs="Times New Roman"/>
          <w:sz w:val="24"/>
          <w:szCs w:val="24"/>
        </w:rPr>
        <w:t>:</w:t>
      </w:r>
    </w:p>
    <w:p w:rsidR="00EF2938" w:rsidRPr="00EF2938" w:rsidRDefault="00EF2938" w:rsidP="009451AE">
      <w:pPr>
        <w:spacing w:line="480" w:lineRule="auto"/>
        <w:ind w:firstLine="0"/>
        <w:rPr>
          <w:rFonts w:ascii="Times New Roman" w:hAnsi="Times New Roman" w:cs="Times New Roman"/>
          <w:sz w:val="24"/>
          <w:szCs w:val="24"/>
        </w:rPr>
      </w:pPr>
      <w:r w:rsidRPr="00EF2938">
        <w:rPr>
          <w:rFonts w:ascii="Times New Roman" w:hAnsi="Times New Roman" w:cs="Times New Roman"/>
          <w:sz w:val="24"/>
          <w:szCs w:val="24"/>
        </w:rPr>
        <w:t>Course</w:t>
      </w:r>
      <w:r>
        <w:rPr>
          <w:rFonts w:ascii="Times New Roman" w:hAnsi="Times New Roman" w:cs="Times New Roman"/>
          <w:sz w:val="24"/>
          <w:szCs w:val="24"/>
        </w:rPr>
        <w:t>:</w:t>
      </w:r>
      <w:r w:rsidRPr="00EF2938">
        <w:rPr>
          <w:rFonts w:ascii="Times New Roman" w:hAnsi="Times New Roman" w:cs="Times New Roman"/>
          <w:sz w:val="24"/>
          <w:szCs w:val="24"/>
        </w:rPr>
        <w:t xml:space="preserve"> </w:t>
      </w:r>
    </w:p>
    <w:p w:rsidR="00EF2938" w:rsidRPr="00EF2938" w:rsidRDefault="00EF2938" w:rsidP="009451AE">
      <w:pPr>
        <w:spacing w:line="480" w:lineRule="auto"/>
        <w:ind w:firstLine="0"/>
        <w:rPr>
          <w:rFonts w:ascii="Times New Roman" w:hAnsi="Times New Roman" w:cs="Times New Roman"/>
          <w:sz w:val="24"/>
          <w:szCs w:val="24"/>
        </w:rPr>
      </w:pPr>
      <w:r>
        <w:rPr>
          <w:rFonts w:ascii="Times New Roman" w:hAnsi="Times New Roman" w:cs="Times New Roman"/>
          <w:sz w:val="24"/>
          <w:szCs w:val="24"/>
        </w:rPr>
        <w:t>Date of submission:</w:t>
      </w:r>
    </w:p>
    <w:p w:rsidR="00D76E37" w:rsidRDefault="00D76E37" w:rsidP="009174E8">
      <w:pPr>
        <w:spacing w:line="480" w:lineRule="auto"/>
        <w:jc w:val="center"/>
        <w:rPr>
          <w:rFonts w:ascii="Times New Roman" w:hAnsi="Times New Roman" w:cs="Times New Roman"/>
          <w:b/>
          <w:sz w:val="24"/>
          <w:szCs w:val="24"/>
        </w:rPr>
      </w:pPr>
      <w:r w:rsidRPr="00D76E37">
        <w:rPr>
          <w:rFonts w:ascii="Times New Roman" w:hAnsi="Times New Roman" w:cs="Times New Roman"/>
          <w:b/>
          <w:sz w:val="24"/>
          <w:szCs w:val="24"/>
        </w:rPr>
        <w:t>Fortnightly Review</w:t>
      </w:r>
    </w:p>
    <w:p w:rsidR="00646D52" w:rsidRDefault="00572A18" w:rsidP="009174E8">
      <w:pPr>
        <w:spacing w:line="480" w:lineRule="auto"/>
        <w:jc w:val="center"/>
        <w:rPr>
          <w:rFonts w:ascii="Times New Roman" w:hAnsi="Times New Roman" w:cs="Times New Roman"/>
          <w:b/>
          <w:sz w:val="24"/>
          <w:szCs w:val="24"/>
        </w:rPr>
      </w:pPr>
      <w:r w:rsidRPr="00572A18">
        <w:rPr>
          <w:rFonts w:ascii="Times New Roman" w:hAnsi="Times New Roman" w:cs="Times New Roman"/>
          <w:b/>
          <w:sz w:val="24"/>
          <w:szCs w:val="24"/>
        </w:rPr>
        <w:t>Drugs in sport</w:t>
      </w:r>
    </w:p>
    <w:p w:rsidR="00F74104" w:rsidRPr="00F74104" w:rsidRDefault="00F74104" w:rsidP="009451AE">
      <w:pPr>
        <w:spacing w:line="480" w:lineRule="auto"/>
        <w:ind w:firstLine="0"/>
        <w:rPr>
          <w:rFonts w:ascii="Times New Roman" w:hAnsi="Times New Roman" w:cs="Times New Roman"/>
          <w:sz w:val="24"/>
          <w:szCs w:val="24"/>
        </w:rPr>
      </w:pPr>
      <w:r w:rsidRPr="00F74104">
        <w:rPr>
          <w:rFonts w:ascii="Times New Roman" w:hAnsi="Times New Roman" w:cs="Times New Roman"/>
          <w:sz w:val="24"/>
          <w:szCs w:val="24"/>
        </w:rPr>
        <w:t>This article review by Domhnall MacAuley deals with the issue of drug use to enhance athletic performance in sports, also known as doping.   Doping has become a universal problem that trails global sporting proceedings internationally. Universal s</w:t>
      </w:r>
      <w:bookmarkStart w:id="0" w:name="_GoBack"/>
      <w:bookmarkEnd w:id="0"/>
      <w:r w:rsidRPr="00F74104">
        <w:rPr>
          <w:rFonts w:ascii="Times New Roman" w:hAnsi="Times New Roman" w:cs="Times New Roman"/>
          <w:sz w:val="24"/>
          <w:szCs w:val="24"/>
        </w:rPr>
        <w:t>ports federations have in the past, almost half a century ago, made an effort to stop the spreading of this bad behavior, with slight outcomes. These international federations expect that with educational programs put in place, regular testing and supportive medical cure, this behavior of abusing substances in the name of performance enhancement would decline, but this has not been the case. As a matter of fact, innovative, more powerful and unnoticeable doping procedures and substances are now being used by a number of professional sportspersons, while more urbane webs of substance circulation have emerged and developed. Today, athletes are seeking every competitive advantage since the benefits that come with success at the top level are inordinate, both monetarily and in individual glory. Domhnall MacAuley explains that although the athletes’ motivations in taking drugs to enhance their performance are comprehensible, their behavior cannot be condoned since it can pose danger to the athletes’ health, it is in contradiction with all values of unbiased competition, as well as these professional players are time and again the role models of most teenage and immature adult populations, who most times mimic their actions, as well as the abuse of drugs.</w:t>
      </w:r>
    </w:p>
    <w:p w:rsidR="00F74104" w:rsidRPr="00F74104" w:rsidRDefault="00F74104" w:rsidP="009451AE">
      <w:pPr>
        <w:spacing w:line="480" w:lineRule="auto"/>
        <w:ind w:firstLine="0"/>
        <w:rPr>
          <w:rFonts w:ascii="Times New Roman" w:hAnsi="Times New Roman" w:cs="Times New Roman"/>
          <w:sz w:val="24"/>
          <w:szCs w:val="24"/>
        </w:rPr>
      </w:pPr>
      <w:r w:rsidRPr="00F74104">
        <w:rPr>
          <w:rFonts w:ascii="Times New Roman" w:hAnsi="Times New Roman" w:cs="Times New Roman"/>
          <w:sz w:val="24"/>
          <w:szCs w:val="24"/>
        </w:rPr>
        <w:lastRenderedPageBreak/>
        <w:t xml:space="preserve">Through the article, Domhnall MacAuley is trying to enlighten us on how rampant the use of performance-enhancing substances has been, the various banned substances and chemicals athletes use, ways athletes would get tested, and ways to look after themselves against the unintentional consumption of any of the banned substances. Sports performance improvement can be achieved using a number of diets, working out habits and hard work. On the other hand, it can and has been attained since olden competitions by means of an extensive range of physical, automated and pharmacological drugging methods. As cash prizes and endorsement deals intensify, so does the skill and use of performance-improving practices. Today no game is spared from the haze of deceit using prohibited performance enhancement. Driven by the millions of dollars in cash prizes for winning any event, unscrupulous pharmacists, medical specialists, instructors and sporting organizations have at times operated in secret, and mostly short of their athletes' accord, to advance stylish doping programs which optimize performance, often at the jeopardy of their athletes' well-being. </w:t>
      </w:r>
    </w:p>
    <w:p w:rsidR="008A095E" w:rsidRPr="009174E8" w:rsidRDefault="00F74104" w:rsidP="009451AE">
      <w:pPr>
        <w:spacing w:line="480" w:lineRule="auto"/>
        <w:ind w:firstLine="0"/>
        <w:rPr>
          <w:rFonts w:ascii="Times New Roman" w:hAnsi="Times New Roman" w:cs="Times New Roman"/>
          <w:sz w:val="24"/>
          <w:szCs w:val="24"/>
        </w:rPr>
      </w:pPr>
      <w:r w:rsidRPr="00F74104">
        <w:rPr>
          <w:rFonts w:ascii="Times New Roman" w:hAnsi="Times New Roman" w:cs="Times New Roman"/>
          <w:sz w:val="24"/>
          <w:szCs w:val="24"/>
        </w:rPr>
        <w:t>Since the 1990’s, the latest date of the article’s data, there have been several hundred types of recognized and possibly extra anonymous doping substances and techniques that have been developed and are being used by trained athletes internationally. The review provides a summary of the past doping practices in sports and emphasizes on the most normally abused substances: stimulants, narcotics, anabolic agents, diuretics, peptide and glycoprotein hormones, and analogs, as well as prohibited methods: blood doping, pharmacological, chemical, and physical manipulation. Domhnall MacAuley concludes by saying that the only totally innocuous way for an athlete to evade banned substances is not to consume drugs, but since taking drugs is inevitable, a number of athletes will constantly attempt to search for some extra competitive advantage. Drug use can be curbed only if recognition is probable and the consequences are a sufficient deterrent. Sports organizations should take a zero-tolerance stance on doping, favoring restricting surveillance and testing procedures, and punitive reactions for even trivial doping offenses.</w:t>
      </w:r>
    </w:p>
    <w:sectPr w:rsidR="008A095E" w:rsidRPr="009174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291" w:rsidRDefault="008A6291" w:rsidP="009451AE">
      <w:r>
        <w:separator/>
      </w:r>
    </w:p>
  </w:endnote>
  <w:endnote w:type="continuationSeparator" w:id="0">
    <w:p w:rsidR="008A6291" w:rsidRDefault="008A6291" w:rsidP="00945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291" w:rsidRDefault="008A6291" w:rsidP="009451AE">
      <w:r>
        <w:separator/>
      </w:r>
    </w:p>
  </w:footnote>
  <w:footnote w:type="continuationSeparator" w:id="0">
    <w:p w:rsidR="008A6291" w:rsidRDefault="008A6291" w:rsidP="00945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1AE" w:rsidRPr="009451AE" w:rsidRDefault="009451AE" w:rsidP="009451AE">
    <w:pPr>
      <w:pStyle w:val="Header"/>
      <w:spacing w:line="480" w:lineRule="auto"/>
      <w:rPr>
        <w:rFonts w:ascii="Times New Roman" w:hAnsi="Times New Roman" w:cs="Times New Roman"/>
        <w:sz w:val="24"/>
        <w:szCs w:val="24"/>
      </w:rPr>
    </w:pPr>
    <w:r w:rsidRPr="009451AE">
      <w:rPr>
        <w:rFonts w:ascii="Times New Roman" w:hAnsi="Times New Roman" w:cs="Times New Roman"/>
        <w:sz w:val="24"/>
        <w:szCs w:val="24"/>
      </w:rPr>
      <w:tab/>
    </w:r>
    <w:r w:rsidRPr="009451AE">
      <w:rPr>
        <w:rFonts w:ascii="Times New Roman" w:hAnsi="Times New Roman" w:cs="Times New Roman"/>
        <w:sz w:val="24"/>
        <w:szCs w:val="24"/>
      </w:rPr>
      <w:tab/>
      <w:t xml:space="preserve">Surname </w:t>
    </w:r>
    <w:r w:rsidRPr="009451AE">
      <w:rPr>
        <w:rFonts w:ascii="Times New Roman" w:hAnsi="Times New Roman" w:cs="Times New Roman"/>
        <w:sz w:val="24"/>
        <w:szCs w:val="24"/>
      </w:rPr>
      <w:fldChar w:fldCharType="begin"/>
    </w:r>
    <w:r w:rsidRPr="009451AE">
      <w:rPr>
        <w:rFonts w:ascii="Times New Roman" w:hAnsi="Times New Roman" w:cs="Times New Roman"/>
        <w:sz w:val="24"/>
        <w:szCs w:val="24"/>
      </w:rPr>
      <w:instrText xml:space="preserve"> PAGE   \* MERGEFORMAT </w:instrText>
    </w:r>
    <w:r w:rsidRPr="009451AE">
      <w:rPr>
        <w:rFonts w:ascii="Times New Roman" w:hAnsi="Times New Roman" w:cs="Times New Roman"/>
        <w:sz w:val="24"/>
        <w:szCs w:val="24"/>
      </w:rPr>
      <w:fldChar w:fldCharType="separate"/>
    </w:r>
    <w:r w:rsidR="008A6291">
      <w:rPr>
        <w:rFonts w:ascii="Times New Roman" w:hAnsi="Times New Roman" w:cs="Times New Roman"/>
        <w:noProof/>
        <w:sz w:val="24"/>
        <w:szCs w:val="24"/>
      </w:rPr>
      <w:t>1</w:t>
    </w:r>
    <w:r w:rsidRPr="009451AE">
      <w:rPr>
        <w:rFonts w:ascii="Times New Roman" w:hAnsi="Times New Roman" w:cs="Times New Roman"/>
        <w:noProof/>
        <w:sz w:val="24"/>
        <w:szCs w:val="24"/>
      </w:rPr>
      <w:fldChar w:fldCharType="end"/>
    </w:r>
  </w:p>
  <w:p w:rsidR="009451AE" w:rsidRDefault="009451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K2NDM2NDKzMDI3MTZR0lEKTi0uzszPAykwrAUAmvtp6CwAAAA="/>
  </w:docVars>
  <w:rsids>
    <w:rsidRoot w:val="00572A18"/>
    <w:rsid w:val="00003289"/>
    <w:rsid w:val="00004869"/>
    <w:rsid w:val="00010747"/>
    <w:rsid w:val="00031F35"/>
    <w:rsid w:val="000356CF"/>
    <w:rsid w:val="00045FEA"/>
    <w:rsid w:val="00080EB9"/>
    <w:rsid w:val="00084244"/>
    <w:rsid w:val="000C0676"/>
    <w:rsid w:val="00156F29"/>
    <w:rsid w:val="00210895"/>
    <w:rsid w:val="0024214B"/>
    <w:rsid w:val="002448B9"/>
    <w:rsid w:val="00290F99"/>
    <w:rsid w:val="002A43E5"/>
    <w:rsid w:val="002C60DC"/>
    <w:rsid w:val="0030731D"/>
    <w:rsid w:val="00317C7F"/>
    <w:rsid w:val="00351B27"/>
    <w:rsid w:val="00351E5C"/>
    <w:rsid w:val="0037230F"/>
    <w:rsid w:val="0039401B"/>
    <w:rsid w:val="003B50D4"/>
    <w:rsid w:val="003C1C7D"/>
    <w:rsid w:val="003D3AB4"/>
    <w:rsid w:val="003F379F"/>
    <w:rsid w:val="00415661"/>
    <w:rsid w:val="00423307"/>
    <w:rsid w:val="00444063"/>
    <w:rsid w:val="004457E9"/>
    <w:rsid w:val="00466280"/>
    <w:rsid w:val="00491363"/>
    <w:rsid w:val="004B2217"/>
    <w:rsid w:val="004E2A2E"/>
    <w:rsid w:val="005065C9"/>
    <w:rsid w:val="00572A18"/>
    <w:rsid w:val="00582AAE"/>
    <w:rsid w:val="005916BB"/>
    <w:rsid w:val="005924B3"/>
    <w:rsid w:val="005D76CA"/>
    <w:rsid w:val="005E5B15"/>
    <w:rsid w:val="005F4343"/>
    <w:rsid w:val="006032B5"/>
    <w:rsid w:val="006346FF"/>
    <w:rsid w:val="00640703"/>
    <w:rsid w:val="006729AB"/>
    <w:rsid w:val="00674220"/>
    <w:rsid w:val="006B2F4A"/>
    <w:rsid w:val="006C3544"/>
    <w:rsid w:val="007301F8"/>
    <w:rsid w:val="0075232B"/>
    <w:rsid w:val="00786014"/>
    <w:rsid w:val="007B2023"/>
    <w:rsid w:val="00815300"/>
    <w:rsid w:val="00827B8C"/>
    <w:rsid w:val="00862D93"/>
    <w:rsid w:val="00890642"/>
    <w:rsid w:val="008A095E"/>
    <w:rsid w:val="008A6291"/>
    <w:rsid w:val="009174E8"/>
    <w:rsid w:val="009451AE"/>
    <w:rsid w:val="0097278A"/>
    <w:rsid w:val="00991A2F"/>
    <w:rsid w:val="00A23130"/>
    <w:rsid w:val="00A71D1D"/>
    <w:rsid w:val="00AD3FFB"/>
    <w:rsid w:val="00B60133"/>
    <w:rsid w:val="00B708FD"/>
    <w:rsid w:val="00B871B2"/>
    <w:rsid w:val="00BA3B31"/>
    <w:rsid w:val="00BB1031"/>
    <w:rsid w:val="00BC5D25"/>
    <w:rsid w:val="00BC73F3"/>
    <w:rsid w:val="00C24909"/>
    <w:rsid w:val="00CE652E"/>
    <w:rsid w:val="00D203DF"/>
    <w:rsid w:val="00D319DF"/>
    <w:rsid w:val="00D76E37"/>
    <w:rsid w:val="00D84B30"/>
    <w:rsid w:val="00DF18DB"/>
    <w:rsid w:val="00DF1F30"/>
    <w:rsid w:val="00E755B9"/>
    <w:rsid w:val="00ED71C6"/>
    <w:rsid w:val="00EF2938"/>
    <w:rsid w:val="00EF6352"/>
    <w:rsid w:val="00F6130A"/>
    <w:rsid w:val="00F74104"/>
    <w:rsid w:val="00FF7339"/>
    <w:rsid w:val="00FF7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1AE"/>
    <w:pPr>
      <w:tabs>
        <w:tab w:val="center" w:pos="4680"/>
        <w:tab w:val="right" w:pos="9360"/>
      </w:tabs>
    </w:pPr>
  </w:style>
  <w:style w:type="character" w:customStyle="1" w:styleId="HeaderChar">
    <w:name w:val="Header Char"/>
    <w:basedOn w:val="DefaultParagraphFont"/>
    <w:link w:val="Header"/>
    <w:uiPriority w:val="99"/>
    <w:rsid w:val="009451AE"/>
  </w:style>
  <w:style w:type="paragraph" w:styleId="Footer">
    <w:name w:val="footer"/>
    <w:basedOn w:val="Normal"/>
    <w:link w:val="FooterChar"/>
    <w:uiPriority w:val="99"/>
    <w:unhideWhenUsed/>
    <w:rsid w:val="009451AE"/>
    <w:pPr>
      <w:tabs>
        <w:tab w:val="center" w:pos="4680"/>
        <w:tab w:val="right" w:pos="9360"/>
      </w:tabs>
    </w:pPr>
  </w:style>
  <w:style w:type="character" w:customStyle="1" w:styleId="FooterChar">
    <w:name w:val="Footer Char"/>
    <w:basedOn w:val="DefaultParagraphFont"/>
    <w:link w:val="Footer"/>
    <w:uiPriority w:val="99"/>
    <w:rsid w:val="009451AE"/>
  </w:style>
  <w:style w:type="paragraph" w:styleId="BalloonText">
    <w:name w:val="Balloon Text"/>
    <w:basedOn w:val="Normal"/>
    <w:link w:val="BalloonTextChar"/>
    <w:uiPriority w:val="99"/>
    <w:semiHidden/>
    <w:unhideWhenUsed/>
    <w:rsid w:val="009451AE"/>
    <w:rPr>
      <w:rFonts w:ascii="Tahoma" w:hAnsi="Tahoma" w:cs="Tahoma"/>
      <w:sz w:val="16"/>
      <w:szCs w:val="16"/>
    </w:rPr>
  </w:style>
  <w:style w:type="character" w:customStyle="1" w:styleId="BalloonTextChar">
    <w:name w:val="Balloon Text Char"/>
    <w:basedOn w:val="DefaultParagraphFont"/>
    <w:link w:val="BalloonText"/>
    <w:uiPriority w:val="99"/>
    <w:semiHidden/>
    <w:rsid w:val="009451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1AE"/>
    <w:pPr>
      <w:tabs>
        <w:tab w:val="center" w:pos="4680"/>
        <w:tab w:val="right" w:pos="9360"/>
      </w:tabs>
    </w:pPr>
  </w:style>
  <w:style w:type="character" w:customStyle="1" w:styleId="HeaderChar">
    <w:name w:val="Header Char"/>
    <w:basedOn w:val="DefaultParagraphFont"/>
    <w:link w:val="Header"/>
    <w:uiPriority w:val="99"/>
    <w:rsid w:val="009451AE"/>
  </w:style>
  <w:style w:type="paragraph" w:styleId="Footer">
    <w:name w:val="footer"/>
    <w:basedOn w:val="Normal"/>
    <w:link w:val="FooterChar"/>
    <w:uiPriority w:val="99"/>
    <w:unhideWhenUsed/>
    <w:rsid w:val="009451AE"/>
    <w:pPr>
      <w:tabs>
        <w:tab w:val="center" w:pos="4680"/>
        <w:tab w:val="right" w:pos="9360"/>
      </w:tabs>
    </w:pPr>
  </w:style>
  <w:style w:type="character" w:customStyle="1" w:styleId="FooterChar">
    <w:name w:val="Footer Char"/>
    <w:basedOn w:val="DefaultParagraphFont"/>
    <w:link w:val="Footer"/>
    <w:uiPriority w:val="99"/>
    <w:rsid w:val="009451AE"/>
  </w:style>
  <w:style w:type="paragraph" w:styleId="BalloonText">
    <w:name w:val="Balloon Text"/>
    <w:basedOn w:val="Normal"/>
    <w:link w:val="BalloonTextChar"/>
    <w:uiPriority w:val="99"/>
    <w:semiHidden/>
    <w:unhideWhenUsed/>
    <w:rsid w:val="009451AE"/>
    <w:rPr>
      <w:rFonts w:ascii="Tahoma" w:hAnsi="Tahoma" w:cs="Tahoma"/>
      <w:sz w:val="16"/>
      <w:szCs w:val="16"/>
    </w:rPr>
  </w:style>
  <w:style w:type="character" w:customStyle="1" w:styleId="BalloonTextChar">
    <w:name w:val="Balloon Text Char"/>
    <w:basedOn w:val="DefaultParagraphFont"/>
    <w:link w:val="BalloonText"/>
    <w:uiPriority w:val="99"/>
    <w:semiHidden/>
    <w:rsid w:val="009451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2018-06-02T06:58:00Z</dcterms:created>
  <dcterms:modified xsi:type="dcterms:W3CDTF">2018-06-02T08:45:00Z</dcterms:modified>
</cp:coreProperties>
</file>